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記入日　令和　年　月　　日</w:t>
      </w:r>
    </w:p>
    <w:p>
      <w:pPr>
        <w:pStyle w:val="Normal"/>
        <w:ind w:right="840" w:hanging="0"/>
        <w:jc w:val="center"/>
        <w:rPr>
          <w:u w:val="single"/>
        </w:rPr>
      </w:pPr>
      <w:r>
        <w:rPr/>
        <w:t>　　　　　　　　　　　　　　　　　　　　　　　　　　　　　　　　　</w:t>
      </w:r>
      <w:r>
        <w:rPr>
          <w:u w:val="single"/>
        </w:rPr>
        <w:t>部署　　　　　　　</w:t>
      </w:r>
    </w:p>
    <w:p>
      <w:pPr>
        <w:pStyle w:val="Normal"/>
        <w:ind w:right="840" w:hanging="0"/>
        <w:jc w:val="center"/>
        <w:rPr>
          <w:u w:val="single"/>
        </w:rPr>
      </w:pPr>
      <w:r>
        <w:rPr/>
        <w:t>　　　　　　　　　　　　　　　　　　　　　　　　　　</w:t>
      </w:r>
      <w:r>
        <w:rPr>
          <w:u w:val="single"/>
        </w:rPr>
        <w:t>氏名　　　　　　　</w:t>
      </w:r>
    </w:p>
    <w:p>
      <w:pPr>
        <w:pStyle w:val="Normal"/>
        <w:ind w:right="840" w:hanging="0"/>
        <w:jc w:val="center"/>
        <w:rPr/>
      </w:pPr>
      <w:r>
        <w:rPr/>
        <w:t>新入社員ワークシート</w:t>
      </w:r>
    </w:p>
    <w:p>
      <w:pPr>
        <w:pStyle w:val="Normal"/>
        <w:ind w:right="840" w:hanging="0"/>
        <w:jc w:val="left"/>
        <w:rPr/>
      </w:pPr>
      <w:r>
        <w:rPr/>
        <w:t>１．入社して感じたこと</w:t>
      </w:r>
    </w:p>
    <w:tbl>
      <w:tblPr>
        <w:tblStyle w:val="a3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961"/>
      </w:tblGrid>
      <w:tr>
        <w:trPr/>
        <w:tc>
          <w:tcPr>
            <w:tcW w:w="4814" w:type="dxa"/>
            <w:tcBorders/>
            <w:shd w:color="auto" w:fill="D9E2F3" w:themeFill="accent1" w:themeFillTint="33" w:val="clear"/>
          </w:tcPr>
          <w:p>
            <w:pPr>
              <w:pStyle w:val="Normal"/>
              <w:rPr/>
            </w:pPr>
            <w:r>
              <w:rPr/>
              <w:t>とまどったこと。辛く感じたこと</w:t>
            </w:r>
          </w:p>
        </w:tc>
        <w:tc>
          <w:tcPr>
            <w:tcW w:w="4961" w:type="dxa"/>
            <w:tcBorders/>
            <w:shd w:color="auto" w:fill="D9E2F3" w:themeFill="accent1" w:themeFillTint="33" w:val="clear"/>
          </w:tcPr>
          <w:p>
            <w:pPr>
              <w:pStyle w:val="Normal"/>
              <w:rPr/>
            </w:pPr>
            <w:r>
              <w:rPr/>
              <w:t>プラスの解釈</w:t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96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２．できたこと・うれしかったことの棚卸</w:t>
      </w:r>
    </w:p>
    <w:tbl>
      <w:tblPr>
        <w:tblStyle w:val="a3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961"/>
      </w:tblGrid>
      <w:tr>
        <w:trPr/>
        <w:tc>
          <w:tcPr>
            <w:tcW w:w="4814" w:type="dxa"/>
            <w:tcBorders/>
            <w:shd w:color="auto" w:fill="D9E2F3" w:themeFill="accent1" w:themeFillTint="33" w:val="clear"/>
          </w:tcPr>
          <w:p>
            <w:pPr>
              <w:pStyle w:val="Normal"/>
              <w:rPr/>
            </w:pPr>
            <w:r>
              <w:rPr/>
              <w:t>できたこと・うれしかったことの棚卸</w:t>
            </w:r>
          </w:p>
        </w:tc>
        <w:tc>
          <w:tcPr>
            <w:tcW w:w="4961" w:type="dxa"/>
            <w:tcBorders/>
            <w:shd w:color="auto" w:fill="D9E2F3" w:themeFill="accent1" w:themeFillTint="33" w:val="clear"/>
          </w:tcPr>
          <w:p>
            <w:pPr>
              <w:pStyle w:val="Normal"/>
              <w:rPr/>
            </w:pPr>
            <w:r>
              <w:rPr/>
              <w:t>できた要因</w:t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96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ＭＳ ゴシック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32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93</Words>
  <Characters>93</Characters>
  <CharactersWithSpaces>171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2023-01-26T23:14:00Z</dcterms:created>
  <dc:creator>本田 茂</dc:creator>
  <dc:description/>
  <dc:language>ja-JP</dc:language>
  <cp:lastModifiedBy/>
  <dcterms:modified xsi:type="dcterms:W3CDTF">2023-01-31T01:17:20Z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